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14" w:rsidRDefault="00AE1864" w:rsidP="00A37B1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559550" cy="1248410"/>
            <wp:effectExtent l="0" t="0" r="0" b="8890"/>
            <wp:docPr id="1" name="Рисунок 2" descr="Аста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ста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64" w:rsidRPr="00AE1864" w:rsidRDefault="00AE1864" w:rsidP="00AE1864">
      <w:pPr>
        <w:rPr>
          <w:b/>
          <w:i/>
        </w:rPr>
      </w:pPr>
      <w:r>
        <w:rPr>
          <w:b/>
          <w:i/>
        </w:rPr>
        <w:t xml:space="preserve">  </w:t>
      </w:r>
      <w:r w:rsidRPr="00AE1864">
        <w:rPr>
          <w:b/>
          <w:i/>
        </w:rPr>
        <w:t xml:space="preserve">                                                                       </w:t>
      </w:r>
    </w:p>
    <w:p w:rsidR="00AE1864" w:rsidRPr="00AE1864" w:rsidRDefault="00AE1864" w:rsidP="00AE1864">
      <w:pPr>
        <w:rPr>
          <w:b/>
          <w:bCs/>
          <w:i/>
          <w:iCs/>
        </w:rPr>
      </w:pPr>
      <w:r w:rsidRPr="00AE1864">
        <w:rPr>
          <w:b/>
          <w:bCs/>
          <w:i/>
          <w:iCs/>
        </w:rPr>
        <w:t xml:space="preserve">   Предлагаем Вашему вниманию машину для разметки дорог </w:t>
      </w:r>
      <w:proofErr w:type="spellStart"/>
      <w:r w:rsidRPr="00AE1864">
        <w:rPr>
          <w:b/>
          <w:bCs/>
          <w:i/>
          <w:iCs/>
          <w:u w:val="single"/>
        </w:rPr>
        <w:t>Виннер</w:t>
      </w:r>
      <w:proofErr w:type="spellEnd"/>
      <w:r w:rsidRPr="00AE1864">
        <w:rPr>
          <w:b/>
          <w:bCs/>
          <w:i/>
          <w:iCs/>
          <w:u w:val="single"/>
        </w:rPr>
        <w:t xml:space="preserve"> А622</w:t>
      </w:r>
      <w:r w:rsidRPr="00AE1864">
        <w:rPr>
          <w:b/>
          <w:bCs/>
          <w:i/>
          <w:iCs/>
        </w:rPr>
        <w:t xml:space="preserve"> на базе ГАЗ Валдай-33106 или Газель-3302 (</w:t>
      </w:r>
      <w:r w:rsidRPr="00AE1864">
        <w:rPr>
          <w:b/>
          <w:bCs/>
          <w:i/>
          <w:iCs/>
          <w:u w:val="single"/>
        </w:rPr>
        <w:t>безвоздушный способ нанесения</w:t>
      </w:r>
      <w:r w:rsidRPr="00AE1864">
        <w:rPr>
          <w:b/>
          <w:bCs/>
          <w:i/>
          <w:iCs/>
        </w:rPr>
        <w:t>)</w:t>
      </w:r>
      <w:proofErr w:type="gramStart"/>
      <w:r w:rsidRPr="00AE1864">
        <w:rPr>
          <w:b/>
          <w:bCs/>
          <w:i/>
          <w:iCs/>
        </w:rPr>
        <w:t xml:space="preserve"> .</w:t>
      </w:r>
      <w:proofErr w:type="gramEnd"/>
    </w:p>
    <w:p w:rsidR="00AE1864" w:rsidRPr="00AE1864" w:rsidRDefault="00AE1864" w:rsidP="00AE1864">
      <w:pPr>
        <w:rPr>
          <w:bCs/>
          <w:iCs/>
        </w:rPr>
      </w:pPr>
      <w:r w:rsidRPr="00AE1864">
        <w:rPr>
          <w:bCs/>
          <w:iCs/>
        </w:rPr>
        <w:t>Разметочные машины «</w:t>
      </w:r>
      <w:proofErr w:type="spellStart"/>
      <w:r w:rsidRPr="00AE1864">
        <w:rPr>
          <w:bCs/>
          <w:iCs/>
        </w:rPr>
        <w:t>Виннер</w:t>
      </w:r>
      <w:proofErr w:type="spellEnd"/>
      <w:r w:rsidRPr="00AE1864">
        <w:rPr>
          <w:bCs/>
          <w:iCs/>
        </w:rPr>
        <w:t xml:space="preserve">» предназначены для горизонтальной разметки дорог краской и холодным пластиком с использованием </w:t>
      </w:r>
      <w:proofErr w:type="spellStart"/>
      <w:r w:rsidRPr="00AE1864">
        <w:rPr>
          <w:bCs/>
          <w:iCs/>
        </w:rPr>
        <w:t>стеклошариков</w:t>
      </w:r>
      <w:proofErr w:type="spellEnd"/>
      <w:r w:rsidRPr="00AE1864">
        <w:rPr>
          <w:bCs/>
          <w:iCs/>
        </w:rPr>
        <w:t>.</w:t>
      </w:r>
    </w:p>
    <w:p w:rsidR="00AE1864" w:rsidRPr="00AE1864" w:rsidRDefault="00AE1864" w:rsidP="00AE1864">
      <w:pPr>
        <w:rPr>
          <w:rFonts w:ascii="Arial" w:hAnsi="Arial"/>
          <w:bCs/>
          <w:i/>
          <w:iCs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0"/>
        <w:gridCol w:w="2048"/>
      </w:tblGrid>
      <w:tr w:rsidR="00AE1864" w:rsidRPr="00AE1864" w:rsidTr="00AD59FB">
        <w:trPr>
          <w:trHeight w:val="342"/>
        </w:trPr>
        <w:tc>
          <w:tcPr>
            <w:tcW w:w="8320" w:type="dxa"/>
            <w:shd w:val="clear" w:color="auto" w:fill="auto"/>
            <w:vAlign w:val="center"/>
          </w:tcPr>
          <w:p w:rsidR="00AE1864" w:rsidRPr="00AE1864" w:rsidRDefault="00AE1864" w:rsidP="00AE1864">
            <w:pPr>
              <w:jc w:val="center"/>
              <w:rPr>
                <w:b/>
                <w:sz w:val="20"/>
                <w:szCs w:val="20"/>
              </w:rPr>
            </w:pPr>
            <w:r w:rsidRPr="00AE1864">
              <w:rPr>
                <w:b/>
                <w:sz w:val="20"/>
                <w:szCs w:val="20"/>
              </w:rPr>
              <w:t>Стандартная комплектация</w:t>
            </w:r>
          </w:p>
        </w:tc>
        <w:tc>
          <w:tcPr>
            <w:tcW w:w="2048" w:type="dxa"/>
            <w:shd w:val="clear" w:color="auto" w:fill="auto"/>
          </w:tcPr>
          <w:p w:rsidR="00AE1864" w:rsidRPr="00AE1864" w:rsidRDefault="00AE1864" w:rsidP="00AE1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864" w:rsidRPr="00AE1864" w:rsidTr="00AD59FB">
        <w:trPr>
          <w:trHeight w:val="99"/>
        </w:trPr>
        <w:tc>
          <w:tcPr>
            <w:tcW w:w="8320" w:type="dxa"/>
            <w:shd w:val="clear" w:color="auto" w:fill="auto"/>
          </w:tcPr>
          <w:p w:rsidR="00AE1864" w:rsidRPr="00AE1864" w:rsidRDefault="00AE1864" w:rsidP="00AE1864">
            <w:pPr>
              <w:numPr>
                <w:ilvl w:val="0"/>
                <w:numId w:val="6"/>
              </w:numPr>
              <w:rPr>
                <w:b/>
              </w:rPr>
            </w:pPr>
            <w:r w:rsidRPr="00AE1864">
              <w:rPr>
                <w:b/>
              </w:rPr>
              <w:t>Валдай-33106</w:t>
            </w:r>
          </w:p>
        </w:tc>
        <w:tc>
          <w:tcPr>
            <w:tcW w:w="2048" w:type="dxa"/>
            <w:shd w:val="clear" w:color="auto" w:fill="auto"/>
          </w:tcPr>
          <w:p w:rsidR="00AE1864" w:rsidRPr="00AE1864" w:rsidRDefault="00C524E4" w:rsidP="00C524E4">
            <w:pPr>
              <w:jc w:val="center"/>
              <w:rPr>
                <w:b/>
              </w:rPr>
            </w:pPr>
            <w:r>
              <w:rPr>
                <w:b/>
              </w:rPr>
              <w:t>4 618 780</w:t>
            </w:r>
            <w:r w:rsidR="00AE1864" w:rsidRPr="00AE1864">
              <w:rPr>
                <w:b/>
              </w:rPr>
              <w:t xml:space="preserve"> </w:t>
            </w:r>
            <w:proofErr w:type="spellStart"/>
            <w:r w:rsidR="00AE1864" w:rsidRPr="00AE1864">
              <w:rPr>
                <w:b/>
              </w:rPr>
              <w:t>тг</w:t>
            </w:r>
            <w:proofErr w:type="spellEnd"/>
            <w:r w:rsidR="00AE1864" w:rsidRPr="00AE1864">
              <w:rPr>
                <w:b/>
              </w:rPr>
              <w:t>.</w:t>
            </w:r>
          </w:p>
        </w:tc>
      </w:tr>
      <w:tr w:rsidR="00AE1864" w:rsidRPr="00AE1864" w:rsidTr="00AD59FB">
        <w:trPr>
          <w:trHeight w:val="118"/>
        </w:trPr>
        <w:tc>
          <w:tcPr>
            <w:tcW w:w="8320" w:type="dxa"/>
            <w:shd w:val="clear" w:color="auto" w:fill="auto"/>
          </w:tcPr>
          <w:p w:rsidR="00AE1864" w:rsidRPr="00AE1864" w:rsidRDefault="00AE1864" w:rsidP="00AE1864">
            <w:pPr>
              <w:numPr>
                <w:ilvl w:val="0"/>
                <w:numId w:val="6"/>
              </w:numPr>
              <w:spacing w:line="360" w:lineRule="auto"/>
              <w:rPr>
                <w:b/>
                <w:iCs/>
              </w:rPr>
            </w:pPr>
            <w:r w:rsidRPr="00AE1864">
              <w:rPr>
                <w:b/>
                <w:iCs/>
              </w:rPr>
              <w:t>Газель-3302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AE1864" w:rsidRPr="00AE1864" w:rsidRDefault="00C524E4" w:rsidP="00AE186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3 100 000</w:t>
            </w:r>
            <w:r w:rsidR="00AE1864" w:rsidRPr="00AE1864">
              <w:rPr>
                <w:b/>
                <w:iCs/>
              </w:rPr>
              <w:t xml:space="preserve"> </w:t>
            </w:r>
            <w:proofErr w:type="spellStart"/>
            <w:r w:rsidR="00AE1864" w:rsidRPr="00AE1864">
              <w:rPr>
                <w:b/>
                <w:iCs/>
              </w:rPr>
              <w:t>тг</w:t>
            </w:r>
            <w:proofErr w:type="spellEnd"/>
            <w:r w:rsidR="00AE1864" w:rsidRPr="00AE1864">
              <w:rPr>
                <w:b/>
                <w:iCs/>
              </w:rPr>
              <w:t>.</w:t>
            </w:r>
          </w:p>
        </w:tc>
      </w:tr>
      <w:tr w:rsidR="00AE1864" w:rsidRPr="00AE1864" w:rsidTr="00AD59FB">
        <w:trPr>
          <w:trHeight w:val="118"/>
        </w:trPr>
        <w:tc>
          <w:tcPr>
            <w:tcW w:w="8320" w:type="dxa"/>
            <w:shd w:val="clear" w:color="auto" w:fill="auto"/>
          </w:tcPr>
          <w:p w:rsidR="00AE1864" w:rsidRPr="00AE1864" w:rsidRDefault="00AE1864" w:rsidP="00AE1864">
            <w:pPr>
              <w:numPr>
                <w:ilvl w:val="0"/>
                <w:numId w:val="6"/>
              </w:numPr>
              <w:spacing w:line="360" w:lineRule="auto"/>
              <w:rPr>
                <w:b/>
                <w:iCs/>
              </w:rPr>
            </w:pPr>
            <w:r w:rsidRPr="00AE1864">
              <w:rPr>
                <w:b/>
                <w:iCs/>
              </w:rPr>
              <w:t>Комплект оборудования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  <w:u w:val="single"/>
              </w:rPr>
            </w:pPr>
            <w:r w:rsidRPr="00AE1864">
              <w:rPr>
                <w:iCs/>
                <w:u w:val="single"/>
              </w:rPr>
              <w:t>Технические характеристики оборудования: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 xml:space="preserve">Двигатель Хонда </w:t>
            </w:r>
            <w:r w:rsidRPr="00AE1864">
              <w:rPr>
                <w:iCs/>
                <w:lang w:val="en-US"/>
              </w:rPr>
              <w:t>GX</w:t>
            </w:r>
            <w:r w:rsidRPr="00AE1864">
              <w:rPr>
                <w:iCs/>
              </w:rPr>
              <w:t>630 не менее (</w:t>
            </w:r>
            <w:smartTag w:uri="urn:schemas-microsoft-com:office:smarttags" w:element="metricconverter">
              <w:smartTagPr>
                <w:attr w:name="ProductID" w:val="21 л"/>
              </w:smartTagPr>
              <w:r w:rsidRPr="00AE1864">
                <w:rPr>
                  <w:iCs/>
                </w:rPr>
                <w:t xml:space="preserve">21 </w:t>
              </w:r>
              <w:proofErr w:type="spellStart"/>
              <w:r w:rsidRPr="00AE1864">
                <w:rPr>
                  <w:iCs/>
                </w:rPr>
                <w:t>л</w:t>
              </w:r>
            </w:smartTag>
            <w:r w:rsidRPr="00AE1864">
              <w:rPr>
                <w:iCs/>
              </w:rPr>
              <w:t>.</w:t>
            </w:r>
            <w:proofErr w:type="gramStart"/>
            <w:r w:rsidRPr="00AE1864">
              <w:rPr>
                <w:iCs/>
              </w:rPr>
              <w:t>с</w:t>
            </w:r>
            <w:proofErr w:type="spellEnd"/>
            <w:proofErr w:type="gramEnd"/>
            <w:r w:rsidRPr="00AE1864">
              <w:rPr>
                <w:iCs/>
              </w:rPr>
              <w:t>.)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>Компрессор производительностью не менее 650 л/мин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>Гидравлическая система управления насосами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 xml:space="preserve">Насос для краски производительностью 26 л/мин 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 xml:space="preserve">3 пары форсунок для краски и </w:t>
            </w:r>
            <w:proofErr w:type="spellStart"/>
            <w:r w:rsidRPr="00AE1864">
              <w:rPr>
                <w:iCs/>
              </w:rPr>
              <w:t>стеклошариков</w:t>
            </w:r>
            <w:proofErr w:type="spellEnd"/>
            <w:r w:rsidRPr="00AE1864">
              <w:rPr>
                <w:iCs/>
              </w:rPr>
              <w:t xml:space="preserve"> с набором сопел</w:t>
            </w:r>
          </w:p>
          <w:p w:rsid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>Ка</w:t>
            </w:r>
            <w:r>
              <w:rPr>
                <w:iCs/>
              </w:rPr>
              <w:t xml:space="preserve">ретка для форсунок с </w:t>
            </w:r>
            <w:proofErr w:type="spellStart"/>
            <w:r>
              <w:rPr>
                <w:iCs/>
              </w:rPr>
              <w:t>пневмоподъёмом</w:t>
            </w:r>
            <w:proofErr w:type="spellEnd"/>
            <w:r>
              <w:rPr>
                <w:iCs/>
              </w:rPr>
              <w:t xml:space="preserve">  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 xml:space="preserve">Блок управления дорожных разметочных машин </w:t>
            </w:r>
            <w:proofErr w:type="spellStart"/>
            <w:r w:rsidRPr="00AE1864">
              <w:rPr>
                <w:iCs/>
                <w:lang w:val="en-US"/>
              </w:rPr>
              <w:t>Controline</w:t>
            </w:r>
            <w:proofErr w:type="spellEnd"/>
            <w:r w:rsidRPr="00AE1864">
              <w:rPr>
                <w:iCs/>
              </w:rPr>
              <w:t xml:space="preserve"> 2.30 на русском языке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 xml:space="preserve">Бак для </w:t>
            </w:r>
            <w:proofErr w:type="spellStart"/>
            <w:r w:rsidRPr="00AE1864">
              <w:rPr>
                <w:iCs/>
              </w:rPr>
              <w:t>стеклошариков</w:t>
            </w:r>
            <w:proofErr w:type="spellEnd"/>
            <w:r w:rsidRPr="00AE1864">
              <w:rPr>
                <w:iCs/>
              </w:rPr>
              <w:t xml:space="preserve">  объемом  2х300 кг.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 xml:space="preserve">Бак для краски  </w:t>
            </w:r>
            <w:smartTag w:uri="urn:schemas-microsoft-com:office:smarttags" w:element="metricconverter">
              <w:smartTagPr>
                <w:attr w:name="ProductID" w:val="2000 кг"/>
              </w:smartTagPr>
              <w:r w:rsidRPr="00AE1864">
                <w:rPr>
                  <w:iCs/>
                </w:rPr>
                <w:t>2000 кг</w:t>
              </w:r>
            </w:smartTag>
            <w:r w:rsidRPr="00AE1864">
              <w:rPr>
                <w:iCs/>
              </w:rPr>
              <w:t>.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 xml:space="preserve">Дополнительный топливный бак </w:t>
            </w:r>
            <w:smartTag w:uri="urn:schemas-microsoft-com:office:smarttags" w:element="metricconverter">
              <w:smartTagPr>
                <w:attr w:name="ProductID" w:val="24 л"/>
              </w:smartTagPr>
              <w:r w:rsidRPr="00AE1864">
                <w:rPr>
                  <w:iCs/>
                </w:rPr>
                <w:t>24 л</w:t>
              </w:r>
            </w:smartTag>
            <w:r w:rsidRPr="00AE1864">
              <w:rPr>
                <w:iCs/>
              </w:rPr>
              <w:t xml:space="preserve">. 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 xml:space="preserve">Ресивер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AE1864">
                <w:rPr>
                  <w:iCs/>
                </w:rPr>
                <w:t>30 л</w:t>
              </w:r>
            </w:smartTag>
            <w:r w:rsidRPr="00AE1864">
              <w:rPr>
                <w:iCs/>
              </w:rPr>
              <w:t>.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>
              <w:rPr>
                <w:iCs/>
              </w:rPr>
              <w:t>Масля</w:t>
            </w:r>
            <w:r w:rsidRPr="00AE1864">
              <w:rPr>
                <w:iCs/>
              </w:rPr>
              <w:t xml:space="preserve">ный бак 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AE1864">
                <w:rPr>
                  <w:iCs/>
                </w:rPr>
                <w:t>40 л</w:t>
              </w:r>
            </w:smartTag>
            <w:r w:rsidRPr="00AE1864">
              <w:rPr>
                <w:iCs/>
              </w:rPr>
              <w:t>.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>
              <w:rPr>
                <w:iCs/>
              </w:rPr>
              <w:t>Масля</w:t>
            </w:r>
            <w:r w:rsidRPr="00AE1864">
              <w:rPr>
                <w:iCs/>
              </w:rPr>
              <w:t>ный радиатор с автоматическим вентилятором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 xml:space="preserve">Ручной краскопульт с 10м </w:t>
            </w:r>
            <w:proofErr w:type="spellStart"/>
            <w:r w:rsidRPr="00AE1864">
              <w:rPr>
                <w:iCs/>
              </w:rPr>
              <w:t>химстойкого</w:t>
            </w:r>
            <w:proofErr w:type="spellEnd"/>
            <w:r w:rsidRPr="00AE1864">
              <w:rPr>
                <w:iCs/>
              </w:rPr>
              <w:t xml:space="preserve"> шланга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 xml:space="preserve">Дополнительный всасывающий патрубок для цветных красок 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>Компенсатор пульсаций краски – позволяет работать при низких температурах без сужений наносимых линий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>Эффективный всасывающий фильтр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>
              <w:rPr>
                <w:iCs/>
              </w:rPr>
              <w:t>Дополнительный распылитель</w:t>
            </w:r>
            <w:r w:rsidRPr="00AE1864">
              <w:rPr>
                <w:iCs/>
              </w:rPr>
              <w:t xml:space="preserve"> в форсунках для шариков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>Быстросъемный визир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>Переговорное устройство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>Светодиодная панель</w:t>
            </w:r>
            <w:r>
              <w:rPr>
                <w:iCs/>
              </w:rPr>
              <w:t>-</w:t>
            </w:r>
            <w:r w:rsidRPr="00AE1864">
              <w:rPr>
                <w:iCs/>
              </w:rPr>
              <w:t xml:space="preserve"> (балка)оранжевого цвета над кабиной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>Светодиодный маячок 3 шт. оранжевого цвета сзади автомобиля и 2 на каретках (+4 запасных маяка)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lastRenderedPageBreak/>
              <w:t>Сидение оператора 2 шт.</w:t>
            </w:r>
          </w:p>
          <w:p w:rsidR="00AE1864" w:rsidRPr="00AE1864" w:rsidRDefault="00AE1864" w:rsidP="00AE1864">
            <w:pPr>
              <w:spacing w:line="360" w:lineRule="auto"/>
              <w:rPr>
                <w:iCs/>
              </w:rPr>
            </w:pPr>
            <w:r w:rsidRPr="00AE1864">
              <w:rPr>
                <w:iCs/>
              </w:rPr>
              <w:t>Высокий оранжевый тент с возможностью открытия с 3-х сторон</w:t>
            </w:r>
          </w:p>
          <w:p w:rsidR="00AE1864" w:rsidRPr="00AE1864" w:rsidRDefault="00AE1864" w:rsidP="00AE1864">
            <w:pPr>
              <w:spacing w:line="360" w:lineRule="auto"/>
            </w:pPr>
            <w:r w:rsidRPr="00AE1864">
              <w:t>Знак стрелка «объезд слева/справа»</w:t>
            </w:r>
          </w:p>
          <w:p w:rsidR="00AE1864" w:rsidRPr="00AE1864" w:rsidRDefault="00AE1864" w:rsidP="00AE1864">
            <w:pPr>
              <w:spacing w:line="360" w:lineRule="auto"/>
            </w:pPr>
            <w:r w:rsidRPr="00AE1864">
              <w:t>Стационарная площадка для конусов</w:t>
            </w:r>
          </w:p>
          <w:p w:rsidR="00AE1864" w:rsidRPr="00AE1864" w:rsidRDefault="00AE1864" w:rsidP="00AE1864">
            <w:pPr>
              <w:spacing w:line="360" w:lineRule="auto"/>
            </w:pPr>
            <w:r w:rsidRPr="00AE1864">
              <w:t>Каретка справа</w:t>
            </w:r>
          </w:p>
          <w:p w:rsidR="00AE1864" w:rsidRPr="00AE1864" w:rsidRDefault="00AE1864" w:rsidP="00AE1864">
            <w:pPr>
              <w:spacing w:line="360" w:lineRule="auto"/>
            </w:pPr>
            <w:r w:rsidRPr="00AE1864">
              <w:t xml:space="preserve">Насос для перекачки краски с </w:t>
            </w:r>
            <w:proofErr w:type="spellStart"/>
            <w:r w:rsidRPr="00AE1864">
              <w:t>пневмоприводом</w:t>
            </w:r>
            <w:proofErr w:type="spellEnd"/>
            <w:r w:rsidRPr="00AE1864">
              <w:t xml:space="preserve"> производительностью 60л./мин</w:t>
            </w:r>
          </w:p>
          <w:p w:rsidR="00AE1864" w:rsidRPr="00AE1864" w:rsidRDefault="00AE1864" w:rsidP="00AE1864">
            <w:pPr>
              <w:spacing w:line="360" w:lineRule="auto"/>
            </w:pPr>
            <w:proofErr w:type="spellStart"/>
            <w:r w:rsidRPr="00AE1864">
              <w:t>Видеомаркер</w:t>
            </w:r>
            <w:proofErr w:type="spellEnd"/>
          </w:p>
          <w:p w:rsidR="00AE1864" w:rsidRPr="00AE1864" w:rsidRDefault="00AE1864" w:rsidP="00AE1864">
            <w:pPr>
              <w:spacing w:line="360" w:lineRule="auto"/>
            </w:pPr>
            <w:r>
              <w:t>Цифровой спидометр в кабине</w:t>
            </w:r>
            <w:r w:rsidRPr="00AE1864">
              <w:t xml:space="preserve"> водителя</w:t>
            </w:r>
          </w:p>
          <w:p w:rsidR="00AE1864" w:rsidRPr="00AE1864" w:rsidRDefault="00AE1864" w:rsidP="00AE1864">
            <w:pPr>
              <w:spacing w:line="360" w:lineRule="auto"/>
            </w:pPr>
            <w:r w:rsidRPr="00AE1864">
              <w:t>Пневматическая мешалка в баке для краски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AE1864" w:rsidRPr="00AE1864" w:rsidRDefault="00C524E4" w:rsidP="00AE186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13 460 000</w:t>
            </w:r>
            <w:r w:rsidR="00AE1864" w:rsidRPr="00AE1864">
              <w:rPr>
                <w:b/>
                <w:iCs/>
              </w:rPr>
              <w:t xml:space="preserve"> </w:t>
            </w:r>
            <w:proofErr w:type="spellStart"/>
            <w:r w:rsidR="00AE1864" w:rsidRPr="00AE1864">
              <w:rPr>
                <w:b/>
                <w:iCs/>
              </w:rPr>
              <w:t>тг</w:t>
            </w:r>
            <w:proofErr w:type="spellEnd"/>
            <w:r w:rsidR="00AE1864" w:rsidRPr="00AE1864">
              <w:rPr>
                <w:b/>
                <w:iCs/>
              </w:rPr>
              <w:t>.</w:t>
            </w:r>
          </w:p>
        </w:tc>
      </w:tr>
      <w:tr w:rsidR="00AE1864" w:rsidRPr="00AE1864" w:rsidTr="00AD59FB">
        <w:trPr>
          <w:trHeight w:val="118"/>
        </w:trPr>
        <w:tc>
          <w:tcPr>
            <w:tcW w:w="8320" w:type="dxa"/>
            <w:shd w:val="clear" w:color="auto" w:fill="auto"/>
          </w:tcPr>
          <w:p w:rsidR="00AE1864" w:rsidRPr="00AE1864" w:rsidRDefault="00AE1864" w:rsidP="00AE1864">
            <w:pPr>
              <w:numPr>
                <w:ilvl w:val="0"/>
                <w:numId w:val="6"/>
              </w:numPr>
              <w:spacing w:line="360" w:lineRule="auto"/>
              <w:rPr>
                <w:b/>
                <w:iCs/>
              </w:rPr>
            </w:pPr>
            <w:r w:rsidRPr="00AE1864">
              <w:rPr>
                <w:b/>
                <w:iCs/>
              </w:rPr>
              <w:lastRenderedPageBreak/>
              <w:t>Комплект оборудования для нанесения холодного пластика на две линии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AE1864" w:rsidRPr="00AE1864" w:rsidRDefault="00C524E4" w:rsidP="00AE186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1 863 000</w:t>
            </w:r>
            <w:bookmarkStart w:id="0" w:name="_GoBack"/>
            <w:bookmarkEnd w:id="0"/>
            <w:r w:rsidR="00AE1864" w:rsidRPr="00AE1864">
              <w:rPr>
                <w:b/>
                <w:iCs/>
              </w:rPr>
              <w:t xml:space="preserve"> </w:t>
            </w:r>
            <w:proofErr w:type="spellStart"/>
            <w:r w:rsidR="00AE1864" w:rsidRPr="00AE1864">
              <w:rPr>
                <w:b/>
                <w:iCs/>
              </w:rPr>
              <w:t>тг</w:t>
            </w:r>
            <w:proofErr w:type="spellEnd"/>
            <w:r w:rsidR="00AE1864" w:rsidRPr="00AE1864">
              <w:rPr>
                <w:b/>
                <w:iCs/>
              </w:rPr>
              <w:t>.</w:t>
            </w:r>
          </w:p>
        </w:tc>
      </w:tr>
    </w:tbl>
    <w:p w:rsidR="00AE1864" w:rsidRPr="00AE1864" w:rsidRDefault="00AE1864" w:rsidP="00AE1864">
      <w:pPr>
        <w:jc w:val="both"/>
      </w:pPr>
    </w:p>
    <w:p w:rsidR="00AE1864" w:rsidRPr="00AE1864" w:rsidRDefault="00AE1864" w:rsidP="00AE1864">
      <w:pPr>
        <w:jc w:val="both"/>
      </w:pPr>
      <w:r w:rsidRPr="00AE1864">
        <w:t xml:space="preserve">Конструкция предусматривает размещение до трёх пар форсунок (краска, </w:t>
      </w:r>
      <w:proofErr w:type="spellStart"/>
      <w:r w:rsidRPr="00AE1864">
        <w:t>стеклошарики</w:t>
      </w:r>
      <w:proofErr w:type="spellEnd"/>
      <w:r w:rsidRPr="00AE1864">
        <w:t>), подключение ручного краскораспылителя. В зависимости от потребностей, окрасочное оборудование может быть установлено на различные шасси (ГАЗ-3302., ГАЗ-331040., автомобили импортного производства). Различные варианты размещения разметочной каретки (справа, слева, позади), пневматический привод на подъём и опускание.</w:t>
      </w:r>
    </w:p>
    <w:p w:rsidR="00AE1864" w:rsidRPr="00AE1864" w:rsidRDefault="00AE1864" w:rsidP="00AE1864">
      <w:pPr>
        <w:ind w:left="720"/>
        <w:rPr>
          <w:iCs/>
          <w:color w:val="000000"/>
        </w:rPr>
      </w:pPr>
    </w:p>
    <w:p w:rsidR="00AE1864" w:rsidRPr="00AE1864" w:rsidRDefault="00AE1864" w:rsidP="00AE1864">
      <w:r w:rsidRPr="00AE1864">
        <w:rPr>
          <w:b/>
        </w:rPr>
        <w:t xml:space="preserve">Сроки поставки: </w:t>
      </w:r>
      <w:r w:rsidRPr="00AE1864">
        <w:t xml:space="preserve">(требует уточнения в каждом отдельном случае) </w:t>
      </w:r>
    </w:p>
    <w:p w:rsidR="00AE1864" w:rsidRPr="00AE1864" w:rsidRDefault="00AE1864" w:rsidP="00AE1864">
      <w:pPr>
        <w:rPr>
          <w:iCs/>
        </w:rPr>
      </w:pPr>
      <w:r w:rsidRPr="00AE1864">
        <w:rPr>
          <w:iCs/>
        </w:rPr>
        <w:t>Возможны варианты комплектации по заказу клиента.</w:t>
      </w:r>
    </w:p>
    <w:p w:rsidR="00CC29D1" w:rsidRPr="00AE1864" w:rsidRDefault="00CC29D1" w:rsidP="00A37B14"/>
    <w:p w:rsidR="00CC29D1" w:rsidRPr="00AE1864" w:rsidRDefault="00CC29D1" w:rsidP="00A37B14"/>
    <w:p w:rsidR="00CC29D1" w:rsidRPr="007156FC" w:rsidRDefault="00CC29D1" w:rsidP="00A37B14">
      <w:pPr>
        <w:rPr>
          <w:rFonts w:ascii="Calibri" w:hAnsi="Calibri" w:cs="Calibri"/>
          <w:sz w:val="22"/>
          <w:szCs w:val="22"/>
        </w:rPr>
      </w:pPr>
    </w:p>
    <w:p w:rsidR="00CC29D1" w:rsidRPr="007156FC" w:rsidRDefault="00CC29D1" w:rsidP="00A37B14">
      <w:pPr>
        <w:rPr>
          <w:rFonts w:ascii="Calibri" w:hAnsi="Calibri" w:cs="Calibri"/>
          <w:sz w:val="22"/>
          <w:szCs w:val="22"/>
        </w:rPr>
      </w:pPr>
    </w:p>
    <w:p w:rsidR="00CC29D1" w:rsidRPr="007156FC" w:rsidRDefault="00CC29D1" w:rsidP="00A37B14">
      <w:pPr>
        <w:rPr>
          <w:rFonts w:ascii="Calibri" w:hAnsi="Calibri" w:cs="Calibri"/>
          <w:sz w:val="22"/>
          <w:szCs w:val="22"/>
        </w:rPr>
      </w:pPr>
    </w:p>
    <w:p w:rsidR="00CC29D1" w:rsidRPr="007156FC" w:rsidRDefault="00CC29D1" w:rsidP="00A37B14">
      <w:pPr>
        <w:rPr>
          <w:rFonts w:ascii="Calibri" w:hAnsi="Calibri" w:cs="Calibri"/>
          <w:sz w:val="22"/>
          <w:szCs w:val="22"/>
        </w:rPr>
      </w:pPr>
    </w:p>
    <w:p w:rsidR="00CC29D1" w:rsidRPr="007156FC" w:rsidRDefault="00CC29D1" w:rsidP="00A37B14">
      <w:pPr>
        <w:rPr>
          <w:rFonts w:ascii="Calibri" w:hAnsi="Calibri" w:cs="Calibri"/>
          <w:sz w:val="22"/>
          <w:szCs w:val="22"/>
        </w:rPr>
      </w:pPr>
    </w:p>
    <w:p w:rsidR="00C24EBB" w:rsidRDefault="00C24EBB" w:rsidP="00A37B14">
      <w:pPr>
        <w:rPr>
          <w:rFonts w:ascii="Calibri" w:hAnsi="Calibri" w:cs="Calibri"/>
          <w:sz w:val="22"/>
          <w:szCs w:val="22"/>
        </w:rPr>
      </w:pPr>
    </w:p>
    <w:p w:rsidR="00EB411E" w:rsidRDefault="00EB411E" w:rsidP="00A37B14">
      <w:pPr>
        <w:rPr>
          <w:rFonts w:ascii="Calibri" w:hAnsi="Calibri" w:cs="Calibri"/>
          <w:sz w:val="22"/>
          <w:szCs w:val="22"/>
        </w:rPr>
      </w:pPr>
    </w:p>
    <w:p w:rsidR="00EB411E" w:rsidRDefault="00EB411E" w:rsidP="00A37B14">
      <w:pPr>
        <w:rPr>
          <w:rFonts w:ascii="Calibri" w:hAnsi="Calibri" w:cs="Calibri"/>
          <w:sz w:val="22"/>
          <w:szCs w:val="22"/>
        </w:rPr>
      </w:pPr>
    </w:p>
    <w:p w:rsidR="00EB411E" w:rsidRDefault="00EB411E" w:rsidP="00A37B14">
      <w:pPr>
        <w:rPr>
          <w:rFonts w:ascii="Calibri" w:hAnsi="Calibri" w:cs="Calibri"/>
          <w:sz w:val="22"/>
          <w:szCs w:val="22"/>
        </w:rPr>
      </w:pPr>
    </w:p>
    <w:p w:rsidR="00EB411E" w:rsidRDefault="00EB411E" w:rsidP="00A37B14">
      <w:pPr>
        <w:rPr>
          <w:rFonts w:ascii="Calibri" w:hAnsi="Calibri" w:cs="Calibri"/>
          <w:sz w:val="22"/>
          <w:szCs w:val="22"/>
        </w:rPr>
      </w:pPr>
    </w:p>
    <w:p w:rsidR="00EB411E" w:rsidRDefault="00EB411E" w:rsidP="00A37B14">
      <w:pPr>
        <w:rPr>
          <w:rFonts w:ascii="Calibri" w:hAnsi="Calibri" w:cs="Calibri"/>
          <w:sz w:val="22"/>
          <w:szCs w:val="22"/>
        </w:rPr>
      </w:pPr>
    </w:p>
    <w:p w:rsidR="00EB411E" w:rsidRPr="00694DD3" w:rsidRDefault="00EB411E" w:rsidP="00A37B14">
      <w:pPr>
        <w:rPr>
          <w:sz w:val="22"/>
          <w:szCs w:val="22"/>
        </w:rPr>
      </w:pPr>
    </w:p>
    <w:p w:rsidR="00C24EBB" w:rsidRDefault="00C24EBB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Pr="00694DD3" w:rsidRDefault="00B2585C" w:rsidP="00A37B14">
      <w:pPr>
        <w:rPr>
          <w:sz w:val="22"/>
          <w:szCs w:val="22"/>
        </w:rPr>
      </w:pPr>
    </w:p>
    <w:p w:rsidR="00C24EBB" w:rsidRPr="00694DD3" w:rsidRDefault="00C24EBB" w:rsidP="00A37B14">
      <w:pPr>
        <w:rPr>
          <w:sz w:val="22"/>
          <w:szCs w:val="22"/>
        </w:rPr>
      </w:pPr>
    </w:p>
    <w:p w:rsidR="00126B97" w:rsidRPr="00694DD3" w:rsidRDefault="00126B97" w:rsidP="00A37B14">
      <w:pPr>
        <w:rPr>
          <w:sz w:val="22"/>
          <w:szCs w:val="22"/>
        </w:rPr>
      </w:pPr>
    </w:p>
    <w:p w:rsidR="00C24EBB" w:rsidRPr="00694DD3" w:rsidRDefault="00C24EBB" w:rsidP="00A37B14">
      <w:pPr>
        <w:rPr>
          <w:sz w:val="22"/>
          <w:szCs w:val="22"/>
        </w:rPr>
      </w:pPr>
      <w:r w:rsidRPr="00694DD3">
        <w:rPr>
          <w:sz w:val="22"/>
          <w:szCs w:val="22"/>
        </w:rPr>
        <w:t>____________________________________________________________________________________________</w:t>
      </w:r>
    </w:p>
    <w:p w:rsidR="00C24EBB" w:rsidRPr="007156FC" w:rsidRDefault="007156FC" w:rsidP="00C24EBB">
      <w:pPr>
        <w:rPr>
          <w:rFonts w:ascii="Tahoma" w:hAnsi="Tahoma" w:cs="Tahoma"/>
          <w:bCs/>
          <w:color w:val="000000"/>
        </w:rPr>
      </w:pPr>
      <w:r>
        <w:rPr>
          <w:sz w:val="22"/>
          <w:szCs w:val="22"/>
        </w:rPr>
        <w:t>Республика Казахстан, г. Астана, ул. Пушкина, 56 оф. 33 тел.: (71</w:t>
      </w:r>
      <w:r w:rsidR="00B2585C">
        <w:rPr>
          <w:sz w:val="22"/>
          <w:szCs w:val="22"/>
        </w:rPr>
        <w:t>7</w:t>
      </w:r>
      <w:r>
        <w:rPr>
          <w:sz w:val="22"/>
          <w:szCs w:val="22"/>
        </w:rPr>
        <w:t>2) 73-18-06</w:t>
      </w:r>
      <w:r w:rsidR="00C24EBB">
        <w:rPr>
          <w:sz w:val="22"/>
          <w:szCs w:val="22"/>
        </w:rPr>
        <w:t xml:space="preserve"> </w:t>
      </w:r>
      <w:r w:rsidR="00C24EBB" w:rsidRPr="00A37B14">
        <w:rPr>
          <w:sz w:val="22"/>
          <w:szCs w:val="22"/>
        </w:rPr>
        <w:t xml:space="preserve"> </w:t>
      </w:r>
      <w:r w:rsidR="00C24EBB">
        <w:rPr>
          <w:sz w:val="22"/>
          <w:szCs w:val="22"/>
          <w:lang w:val="en-US"/>
        </w:rPr>
        <w:t>E</w:t>
      </w:r>
      <w:r w:rsidR="00C24EBB" w:rsidRPr="00C16439">
        <w:rPr>
          <w:sz w:val="22"/>
          <w:szCs w:val="22"/>
        </w:rPr>
        <w:t>-</w:t>
      </w:r>
      <w:r w:rsidR="00C24EBB">
        <w:rPr>
          <w:sz w:val="22"/>
          <w:szCs w:val="22"/>
          <w:lang w:val="en-US"/>
        </w:rPr>
        <w:t>mail</w:t>
      </w:r>
      <w:r w:rsidR="00C24EBB" w:rsidRPr="00C16439">
        <w:rPr>
          <w:sz w:val="22"/>
          <w:szCs w:val="22"/>
        </w:rPr>
        <w:t xml:space="preserve">: </w:t>
      </w:r>
      <w:proofErr w:type="spellStart"/>
      <w:r>
        <w:rPr>
          <w:lang w:val="en-US"/>
        </w:rPr>
        <w:t>astana</w:t>
      </w:r>
      <w:proofErr w:type="spellEnd"/>
      <w:r w:rsidRPr="007156FC">
        <w:t>@</w:t>
      </w:r>
      <w:proofErr w:type="spellStart"/>
      <w:r>
        <w:rPr>
          <w:lang w:val="en-US"/>
        </w:rPr>
        <w:t>graco</w:t>
      </w:r>
      <w:proofErr w:type="spellEnd"/>
      <w:r w:rsidRPr="007156FC">
        <w:t>-</w:t>
      </w:r>
      <w:r>
        <w:rPr>
          <w:lang w:val="en-US"/>
        </w:rPr>
        <w:t>a</w:t>
      </w:r>
      <w:r w:rsidRPr="007156FC">
        <w:t>.</w:t>
      </w:r>
      <w:proofErr w:type="spellStart"/>
      <w:r>
        <w:rPr>
          <w:lang w:val="en-US"/>
        </w:rPr>
        <w:t>kz</w:t>
      </w:r>
      <w:proofErr w:type="spellEnd"/>
    </w:p>
    <w:p w:rsidR="00AF017D" w:rsidRPr="00A37B14" w:rsidRDefault="00AF017D" w:rsidP="00A37B14">
      <w:pPr>
        <w:rPr>
          <w:rFonts w:ascii="Tahoma" w:hAnsi="Tahoma" w:cs="Tahoma"/>
          <w:bCs/>
          <w:color w:val="000000"/>
        </w:rPr>
      </w:pPr>
    </w:p>
    <w:sectPr w:rsidR="00AF017D" w:rsidRPr="00A37B14" w:rsidSect="00A37B14">
      <w:pgSz w:w="11906" w:h="16838"/>
      <w:pgMar w:top="539" w:right="850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8555A7"/>
    <w:multiLevelType w:val="hybridMultilevel"/>
    <w:tmpl w:val="3F423C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C851FB"/>
    <w:multiLevelType w:val="multilevel"/>
    <w:tmpl w:val="A7BC47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27F65406"/>
    <w:multiLevelType w:val="hybridMultilevel"/>
    <w:tmpl w:val="AFFCC57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D3482E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1FE2D9A"/>
    <w:multiLevelType w:val="multilevel"/>
    <w:tmpl w:val="5DA277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0A40F13"/>
    <w:multiLevelType w:val="hybridMultilevel"/>
    <w:tmpl w:val="8748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B3"/>
    <w:rsid w:val="00015041"/>
    <w:rsid w:val="000A1B94"/>
    <w:rsid w:val="000B1C14"/>
    <w:rsid w:val="0010588B"/>
    <w:rsid w:val="00126B97"/>
    <w:rsid w:val="0014186F"/>
    <w:rsid w:val="001739B1"/>
    <w:rsid w:val="00214F79"/>
    <w:rsid w:val="0030650A"/>
    <w:rsid w:val="00347DB3"/>
    <w:rsid w:val="003509F9"/>
    <w:rsid w:val="00356331"/>
    <w:rsid w:val="00356525"/>
    <w:rsid w:val="003732EB"/>
    <w:rsid w:val="00383EB7"/>
    <w:rsid w:val="00393528"/>
    <w:rsid w:val="003C4298"/>
    <w:rsid w:val="004C7E4B"/>
    <w:rsid w:val="004D624A"/>
    <w:rsid w:val="00572784"/>
    <w:rsid w:val="00583452"/>
    <w:rsid w:val="00596B50"/>
    <w:rsid w:val="005F62E2"/>
    <w:rsid w:val="00606EC3"/>
    <w:rsid w:val="006776D5"/>
    <w:rsid w:val="00694DD3"/>
    <w:rsid w:val="006D18FB"/>
    <w:rsid w:val="007156FC"/>
    <w:rsid w:val="00767DCD"/>
    <w:rsid w:val="007C67FF"/>
    <w:rsid w:val="0080504D"/>
    <w:rsid w:val="00815A23"/>
    <w:rsid w:val="00857B34"/>
    <w:rsid w:val="0088254D"/>
    <w:rsid w:val="008C4905"/>
    <w:rsid w:val="00964744"/>
    <w:rsid w:val="009863C6"/>
    <w:rsid w:val="009F277E"/>
    <w:rsid w:val="00A108DC"/>
    <w:rsid w:val="00A37B14"/>
    <w:rsid w:val="00A414CE"/>
    <w:rsid w:val="00AE1864"/>
    <w:rsid w:val="00AE5784"/>
    <w:rsid w:val="00AF017D"/>
    <w:rsid w:val="00B2585C"/>
    <w:rsid w:val="00B35663"/>
    <w:rsid w:val="00B6557E"/>
    <w:rsid w:val="00B83991"/>
    <w:rsid w:val="00BA0144"/>
    <w:rsid w:val="00BA19A1"/>
    <w:rsid w:val="00BE69DA"/>
    <w:rsid w:val="00C02E08"/>
    <w:rsid w:val="00C24EBB"/>
    <w:rsid w:val="00C524E4"/>
    <w:rsid w:val="00C70E8D"/>
    <w:rsid w:val="00CC29D1"/>
    <w:rsid w:val="00D44E4D"/>
    <w:rsid w:val="00D876FA"/>
    <w:rsid w:val="00DC1791"/>
    <w:rsid w:val="00E16961"/>
    <w:rsid w:val="00E26510"/>
    <w:rsid w:val="00E549D8"/>
    <w:rsid w:val="00E64788"/>
    <w:rsid w:val="00E66CCA"/>
    <w:rsid w:val="00EB411E"/>
    <w:rsid w:val="00F17CD2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50A"/>
    <w:rPr>
      <w:sz w:val="24"/>
      <w:szCs w:val="24"/>
    </w:rPr>
  </w:style>
  <w:style w:type="paragraph" w:styleId="1">
    <w:name w:val="heading 1"/>
    <w:basedOn w:val="a"/>
    <w:qFormat/>
    <w:rsid w:val="00347DB3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3">
    <w:name w:val="heading 3"/>
    <w:basedOn w:val="a"/>
    <w:next w:val="a"/>
    <w:qFormat/>
    <w:rsid w:val="00347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7DB3"/>
    <w:rPr>
      <w:b/>
      <w:bCs/>
    </w:rPr>
  </w:style>
  <w:style w:type="character" w:styleId="a4">
    <w:name w:val="Hyperlink"/>
    <w:rsid w:val="00347DB3"/>
    <w:rPr>
      <w:color w:val="004287"/>
      <w:u w:val="single"/>
    </w:rPr>
  </w:style>
  <w:style w:type="paragraph" w:styleId="a5">
    <w:name w:val="Normal (Web)"/>
    <w:basedOn w:val="a"/>
    <w:rsid w:val="00347DB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a6">
    <w:name w:val="Emphasis"/>
    <w:qFormat/>
    <w:rsid w:val="00347DB3"/>
    <w:rPr>
      <w:i/>
      <w:iCs/>
    </w:rPr>
  </w:style>
  <w:style w:type="paragraph" w:styleId="a7">
    <w:name w:val="Body Text Indent"/>
    <w:basedOn w:val="a"/>
    <w:rsid w:val="00347DB3"/>
    <w:pPr>
      <w:ind w:firstLine="708"/>
    </w:pPr>
    <w:rPr>
      <w:sz w:val="20"/>
    </w:rPr>
  </w:style>
  <w:style w:type="paragraph" w:styleId="a8">
    <w:name w:val="Balloon Text"/>
    <w:basedOn w:val="a"/>
    <w:semiHidden/>
    <w:rsid w:val="00A37B1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A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528"/>
  </w:style>
  <w:style w:type="paragraph" w:styleId="aa">
    <w:name w:val="Body Text"/>
    <w:basedOn w:val="a"/>
    <w:link w:val="ab"/>
    <w:rsid w:val="00AE1864"/>
    <w:pPr>
      <w:spacing w:after="120"/>
    </w:pPr>
  </w:style>
  <w:style w:type="character" w:customStyle="1" w:styleId="ab">
    <w:name w:val="Основной текст Знак"/>
    <w:basedOn w:val="a0"/>
    <w:link w:val="aa"/>
    <w:rsid w:val="00AE18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50A"/>
    <w:rPr>
      <w:sz w:val="24"/>
      <w:szCs w:val="24"/>
    </w:rPr>
  </w:style>
  <w:style w:type="paragraph" w:styleId="1">
    <w:name w:val="heading 1"/>
    <w:basedOn w:val="a"/>
    <w:qFormat/>
    <w:rsid w:val="00347DB3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3">
    <w:name w:val="heading 3"/>
    <w:basedOn w:val="a"/>
    <w:next w:val="a"/>
    <w:qFormat/>
    <w:rsid w:val="00347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7DB3"/>
    <w:rPr>
      <w:b/>
      <w:bCs/>
    </w:rPr>
  </w:style>
  <w:style w:type="character" w:styleId="a4">
    <w:name w:val="Hyperlink"/>
    <w:rsid w:val="00347DB3"/>
    <w:rPr>
      <w:color w:val="004287"/>
      <w:u w:val="single"/>
    </w:rPr>
  </w:style>
  <w:style w:type="paragraph" w:styleId="a5">
    <w:name w:val="Normal (Web)"/>
    <w:basedOn w:val="a"/>
    <w:rsid w:val="00347DB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a6">
    <w:name w:val="Emphasis"/>
    <w:qFormat/>
    <w:rsid w:val="00347DB3"/>
    <w:rPr>
      <w:i/>
      <w:iCs/>
    </w:rPr>
  </w:style>
  <w:style w:type="paragraph" w:styleId="a7">
    <w:name w:val="Body Text Indent"/>
    <w:basedOn w:val="a"/>
    <w:rsid w:val="00347DB3"/>
    <w:pPr>
      <w:ind w:firstLine="708"/>
    </w:pPr>
    <w:rPr>
      <w:sz w:val="20"/>
    </w:rPr>
  </w:style>
  <w:style w:type="paragraph" w:styleId="a8">
    <w:name w:val="Balloon Text"/>
    <w:basedOn w:val="a"/>
    <w:semiHidden/>
    <w:rsid w:val="00A37B1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A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528"/>
  </w:style>
  <w:style w:type="paragraph" w:styleId="aa">
    <w:name w:val="Body Text"/>
    <w:basedOn w:val="a"/>
    <w:link w:val="ab"/>
    <w:rsid w:val="00AE1864"/>
    <w:pPr>
      <w:spacing w:after="120"/>
    </w:pPr>
  </w:style>
  <w:style w:type="character" w:customStyle="1" w:styleId="ab">
    <w:name w:val="Основной текст Знак"/>
    <w:basedOn w:val="a0"/>
    <w:link w:val="aa"/>
    <w:rsid w:val="00AE18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6210-6014-46BE-AA8F-3E9FE519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2694</CharactersWithSpaces>
  <SharedDoc>false</SharedDoc>
  <HLinks>
    <vt:vector size="6" baseType="variant"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mailto:info@marikltd.kz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Marina</cp:lastModifiedBy>
  <cp:revision>5</cp:revision>
  <cp:lastPrinted>2010-09-13T04:45:00Z</cp:lastPrinted>
  <dcterms:created xsi:type="dcterms:W3CDTF">2014-02-10T08:23:00Z</dcterms:created>
  <dcterms:modified xsi:type="dcterms:W3CDTF">2014-02-17T04:00:00Z</dcterms:modified>
</cp:coreProperties>
</file>